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3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vertAlign w:val="baseli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eastAsia="zh-CN"/>
        </w:rPr>
        <w:t>鄂尔多斯市职工创新工作室新建名额分配表（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2017</w:t>
      </w:r>
      <w:r>
        <w:rPr>
          <w:rFonts w:hint="eastAsia" w:ascii="仿宋" w:hAnsi="仿宋" w:eastAsia="仿宋" w:cs="仿宋"/>
          <w:sz w:val="32"/>
          <w:szCs w:val="32"/>
          <w:vertAlign w:val="baseline"/>
          <w:lang w:eastAsia="zh-CN"/>
        </w:rPr>
        <w:t>）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tbl>
      <w:tblPr>
        <w:tblStyle w:val="4"/>
        <w:tblW w:w="8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旗区（产业）</w:t>
            </w:r>
          </w:p>
        </w:tc>
        <w:tc>
          <w:tcPr>
            <w:tcW w:w="4095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分配名额（新增）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东胜区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达拉特旗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准格尔旗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伊金霍洛旗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乌审旗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杭锦旗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鄂托克旗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鄂托克前旗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康巴什区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市直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中央、自治区驻市企业</w:t>
            </w:r>
          </w:p>
        </w:tc>
        <w:tc>
          <w:tcPr>
            <w:tcW w:w="409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A911B19-8848-40EB-B805-C733EC88E4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21C71"/>
    <w:rsid w:val="15833701"/>
    <w:rsid w:val="1D2608F2"/>
    <w:rsid w:val="49665245"/>
    <w:rsid w:val="79921C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2017-05-05T02:21:00Z</dcterms:created>
  <dc:creator>lenovo</dc:creator>
  <cp:lastModifiedBy>lenovo</cp:lastModifiedBy>
  <cp:lastPrinted>2017-05-22T02:33:27Z</cp:lastPrinted>
  <dcterms:modified xsi:type="dcterms:W3CDTF">2017-05-22T02:44:15Z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