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CB" w:rsidRDefault="0097554D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OLE_LINK1"/>
      <w:r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2053CB" w:rsidRDefault="0097554D">
      <w:pPr>
        <w:snapToGrid w:val="0"/>
        <w:spacing w:line="5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2018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年“北疆职工好网民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点赞亮丽内蒙古”</w:t>
      </w:r>
    </w:p>
    <w:p w:rsidR="002053CB" w:rsidRDefault="0097554D">
      <w:pPr>
        <w:snapToGrid w:val="0"/>
        <w:spacing w:line="5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主题活动任务分配表</w:t>
      </w:r>
    </w:p>
    <w:tbl>
      <w:tblPr>
        <w:tblW w:w="7263" w:type="dxa"/>
        <w:jc w:val="center"/>
        <w:tblInd w:w="-68" w:type="dxa"/>
        <w:tblLayout w:type="fixed"/>
        <w:tblLook w:val="04A0"/>
      </w:tblPr>
      <w:tblGrid>
        <w:gridCol w:w="4286"/>
        <w:gridCol w:w="2977"/>
      </w:tblGrid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32"/>
                <w:szCs w:val="32"/>
              </w:rPr>
              <w:t>旗区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jc w:val="center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线下活动</w:t>
            </w:r>
            <w:bookmarkStart w:id="1" w:name="_GoBack"/>
            <w:bookmarkEnd w:id="1"/>
          </w:p>
          <w:p w:rsidR="00C20524" w:rsidRDefault="00C20524">
            <w:pPr>
              <w:widowControl/>
              <w:snapToGrid w:val="0"/>
              <w:jc w:val="center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数量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东胜区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达拉特旗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准格尔旗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伊金霍洛旗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乌审旗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杭锦旗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鄂托克旗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鄂托克前旗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850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康巴什区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20524" w:rsidTr="00404170">
        <w:trPr>
          <w:trHeight w:hRule="exact" w:val="1689"/>
          <w:jc w:val="center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170" w:rsidRDefault="00404170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各市直基层工会</w:t>
            </w:r>
          </w:p>
          <w:p w:rsidR="00C20524" w:rsidRDefault="00404170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 w:rsidRPr="00BF7A0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中央、自治区驻市企业工会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524" w:rsidRDefault="00C20524" w:rsidP="00662FA1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各1</w:t>
            </w:r>
            <w:r w:rsidR="00662FA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个</w:t>
            </w:r>
          </w:p>
        </w:tc>
      </w:tr>
    </w:tbl>
    <w:p w:rsidR="00F55ACA" w:rsidRDefault="00F55ACA">
      <w:pPr>
        <w:snapToGrid w:val="0"/>
        <w:spacing w:line="500" w:lineRule="exact"/>
        <w:rPr>
          <w:rFonts w:ascii="黑体" w:eastAsia="黑体" w:hAnsi="黑体" w:cs="Times New Roman" w:hint="eastAsia"/>
          <w:color w:val="000000"/>
          <w:sz w:val="32"/>
          <w:szCs w:val="32"/>
        </w:rPr>
      </w:pPr>
    </w:p>
    <w:p w:rsidR="002053CB" w:rsidRDefault="0097554D">
      <w:pPr>
        <w:snapToGrid w:val="0"/>
        <w:spacing w:line="50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附件2</w:t>
      </w:r>
    </w:p>
    <w:p w:rsidR="002053CB" w:rsidRDefault="0097554D" w:rsidP="00F55ACA">
      <w:pPr>
        <w:snapToGrid w:val="0"/>
        <w:spacing w:afterLines="100" w:line="5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各子活动项目的主要内容、参与平台及入口</w:t>
      </w:r>
    </w:p>
    <w:p w:rsidR="002053CB" w:rsidRDefault="0097554D">
      <w:pPr>
        <w:snapToGrid w:val="0"/>
        <w:spacing w:line="600" w:lineRule="exact"/>
        <w:ind w:firstLine="646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网络正能量图文作品征集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面向广大职工</w:t>
      </w:r>
      <w:r>
        <w:rPr>
          <w:rFonts w:ascii="仿宋" w:eastAsia="仿宋" w:hAnsi="仿宋"/>
          <w:kern w:val="0"/>
          <w:sz w:val="32"/>
          <w:szCs w:val="32"/>
        </w:rPr>
        <w:t>征集摄影</w:t>
      </w:r>
      <w:r>
        <w:rPr>
          <w:rFonts w:ascii="仿宋" w:eastAsia="仿宋" w:hAnsi="仿宋" w:hint="eastAsia"/>
          <w:kern w:val="0"/>
          <w:sz w:val="32"/>
          <w:szCs w:val="32"/>
        </w:rPr>
        <w:t>和文字</w:t>
      </w:r>
      <w:r>
        <w:rPr>
          <w:rFonts w:ascii="仿宋" w:eastAsia="仿宋" w:hAnsi="仿宋"/>
          <w:kern w:val="0"/>
          <w:sz w:val="32"/>
          <w:szCs w:val="32"/>
        </w:rPr>
        <w:t>作品</w:t>
      </w:r>
      <w:r>
        <w:rPr>
          <w:rFonts w:ascii="仿宋" w:eastAsia="仿宋" w:hAnsi="仿宋" w:hint="eastAsia"/>
          <w:kern w:val="0"/>
          <w:sz w:val="32"/>
          <w:szCs w:val="32"/>
        </w:rPr>
        <w:t>，以</w:t>
      </w:r>
      <w:r>
        <w:rPr>
          <w:rFonts w:ascii="仿宋" w:eastAsia="仿宋" w:hAnsi="仿宋" w:cs="Times New Roman"/>
          <w:kern w:val="0"/>
          <w:sz w:val="32"/>
          <w:szCs w:val="32"/>
          <w:lang w:val="zh-TW"/>
        </w:rPr>
        <w:t>“</w:t>
      </w:r>
      <w:r>
        <w:rPr>
          <w:rFonts w:ascii="仿宋" w:eastAsia="仿宋" w:hAnsi="仿宋" w:hint="eastAsia"/>
          <w:kern w:val="0"/>
          <w:sz w:val="32"/>
          <w:szCs w:val="32"/>
          <w:lang w:val="zh-TW"/>
        </w:rPr>
        <w:t>新时代 新蓝领 新作为”为主题，</w:t>
      </w:r>
      <w:r>
        <w:rPr>
          <w:rFonts w:ascii="仿宋" w:eastAsia="仿宋" w:hAnsi="仿宋"/>
          <w:kern w:val="0"/>
          <w:sz w:val="32"/>
          <w:szCs w:val="32"/>
          <w:lang w:val="zh-TW" w:eastAsia="zh-TW"/>
        </w:rPr>
        <w:t>全方位展示产业工人和职工群众在新时代的使命与风采</w:t>
      </w:r>
      <w:r>
        <w:rPr>
          <w:rFonts w:ascii="仿宋" w:eastAsia="仿宋" w:hAnsi="仿宋"/>
          <w:kern w:val="0"/>
          <w:sz w:val="32"/>
          <w:szCs w:val="32"/>
          <w:lang w:val="zh-TW"/>
        </w:rPr>
        <w:t>，在网络空间凝聚传播学习</w:t>
      </w:r>
      <w:r>
        <w:rPr>
          <w:rFonts w:ascii="仿宋" w:eastAsia="仿宋" w:hAnsi="仿宋"/>
          <w:kern w:val="0"/>
          <w:sz w:val="32"/>
          <w:szCs w:val="32"/>
          <w:lang w:val="zh-TW" w:eastAsia="zh-TW"/>
        </w:rPr>
        <w:t>劳模精神和工匠精神</w:t>
      </w:r>
      <w:r>
        <w:rPr>
          <w:rFonts w:ascii="仿宋" w:eastAsia="仿宋" w:hAnsi="仿宋"/>
          <w:kern w:val="0"/>
          <w:sz w:val="32"/>
          <w:szCs w:val="32"/>
          <w:lang w:val="zh-TW"/>
        </w:rPr>
        <w:t>的正能量。</w:t>
      </w:r>
    </w:p>
    <w:p w:rsidR="002053CB" w:rsidRDefault="0097554D">
      <w:pPr>
        <w:snapToGrid w:val="0"/>
        <w:spacing w:line="600" w:lineRule="exact"/>
        <w:ind w:firstLine="64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湖南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snapToGrid w:val="0"/>
        <w:spacing w:line="600" w:lineRule="exact"/>
        <w:ind w:firstLine="646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平台入口：湖南工会网（</w:t>
      </w:r>
      <w:r>
        <w:rPr>
          <w:rFonts w:ascii="Times New Roman" w:eastAsia="仿宋" w:hAnsi="Times New Roman" w:cs="Times New Roman"/>
          <w:sz w:val="32"/>
          <w:szCs w:val="32"/>
        </w:rPr>
        <w:t>www.hnghw.com</w:t>
      </w:r>
      <w:r>
        <w:rPr>
          <w:rFonts w:ascii="仿宋" w:eastAsia="仿宋" w:hAnsi="仿宋" w:hint="eastAsia"/>
          <w:sz w:val="32"/>
          <w:szCs w:val="32"/>
        </w:rPr>
        <w:t>）“网络正能量图文征集活动” 征集专题页面（专业摄影、征文）；湖南省总工会微信公众号“三湘工韵” （手机摄影）</w:t>
      </w:r>
    </w:p>
    <w:p w:rsidR="002053CB" w:rsidRDefault="00FA7E20">
      <w:pPr>
        <w:snapToGrid w:val="0"/>
        <w:spacing w:line="62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FA7E20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149225</wp:posOffset>
            </wp:positionV>
            <wp:extent cx="1085850" cy="1076325"/>
            <wp:effectExtent l="19050" t="0" r="0" b="0"/>
            <wp:wrapSquare wrapText="bothSides"/>
            <wp:docPr id="4" name="图片 8" descr="C:\Users\jony\Documents\Tencent Files\78021243\Image\C2C\5(E50S5B{U399{$WA]_0K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jony\Documents\Tencent Files\78021243\Image\C2C\5(E50S5B{U399{$WA]_0KB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CB" w:rsidRDefault="002053CB">
      <w:pPr>
        <w:snapToGrid w:val="0"/>
        <w:spacing w:line="620" w:lineRule="exact"/>
        <w:ind w:firstLine="645"/>
        <w:rPr>
          <w:rFonts w:ascii="Times New Roman" w:eastAsia="仿宋" w:hAnsi="Times New Roman"/>
          <w:sz w:val="32"/>
          <w:szCs w:val="32"/>
        </w:rPr>
      </w:pPr>
    </w:p>
    <w:p w:rsidR="002053CB" w:rsidRDefault="002053CB">
      <w:pPr>
        <w:snapToGrid w:val="0"/>
        <w:spacing w:line="6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2053CB" w:rsidRDefault="002053CB">
      <w:pPr>
        <w:snapToGrid w:val="0"/>
        <w:spacing w:line="6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2053CB" w:rsidRDefault="0097554D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网络正能量动漫及音视频专题片作品征集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征集弘扬正能量、在网上形成正面引导作用，有新时代特色的原创动漫和微视频、微音频等视听作品（微电影除外）。</w:t>
      </w:r>
    </w:p>
    <w:p w:rsidR="002053CB" w:rsidRDefault="0097554D">
      <w:pPr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天津</w:t>
      </w:r>
      <w:r>
        <w:rPr>
          <w:rFonts w:ascii="仿宋" w:eastAsia="仿宋" w:hAnsi="仿宋" w:cs="Times New Roman" w:hint="eastAsia"/>
          <w:sz w:val="32"/>
          <w:szCs w:val="32"/>
        </w:rPr>
        <w:t>市总工会</w:t>
      </w:r>
    </w:p>
    <w:p w:rsidR="002053CB" w:rsidRDefault="0097554D">
      <w:pPr>
        <w:snapToGrid w:val="0"/>
        <w:spacing w:line="600" w:lineRule="exact"/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</w:t>
      </w:r>
      <w:r>
        <w:rPr>
          <w:rFonts w:ascii="仿宋" w:eastAsia="仿宋" w:hAnsi="仿宋" w:cs="Times New Roman"/>
          <w:sz w:val="32"/>
          <w:szCs w:val="32"/>
        </w:rPr>
        <w:t>天津</w:t>
      </w:r>
      <w:r>
        <w:rPr>
          <w:rFonts w:ascii="仿宋" w:eastAsia="仿宋" w:hAnsi="仿宋" w:cs="Times New Roman" w:hint="eastAsia"/>
          <w:sz w:val="32"/>
          <w:szCs w:val="32"/>
        </w:rPr>
        <w:t>市总工会微信公众号“津工</w:t>
      </w:r>
      <w:r>
        <w:rPr>
          <w:rFonts w:ascii="Times New Roman" w:eastAsia="仿宋" w:hAnsi="Times New Roman" w:cs="Times New Roman"/>
          <w:sz w:val="32"/>
          <w:szCs w:val="32"/>
        </w:rPr>
        <w:t>E</w:t>
      </w:r>
      <w:r>
        <w:rPr>
          <w:rFonts w:ascii="仿宋" w:eastAsia="仿宋" w:hAnsi="仿宋" w:cs="Times New Roman" w:hint="eastAsia"/>
          <w:sz w:val="32"/>
          <w:szCs w:val="32"/>
        </w:rPr>
        <w:t>家”</w:t>
      </w:r>
    </w:p>
    <w:p w:rsidR="002053CB" w:rsidRDefault="0097554D">
      <w:pPr>
        <w:snapToGrid w:val="0"/>
        <w:spacing w:line="620" w:lineRule="exact"/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102235</wp:posOffset>
            </wp:positionV>
            <wp:extent cx="1082040" cy="1080135"/>
            <wp:effectExtent l="1905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3CB" w:rsidRDefault="0097554D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lang w:val="zh-TW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网络正能量微电影征集</w:t>
      </w:r>
      <w:r>
        <w:rPr>
          <w:rFonts w:ascii="仿宋" w:eastAsia="仿宋" w:hAnsi="仿宋" w:cs="Times New Roman" w:hint="eastAsia"/>
          <w:sz w:val="32"/>
          <w:szCs w:val="32"/>
        </w:rPr>
        <w:t>。以“身边的劳动者”为主题，通过网络微电影挖掘和展示平凡中见伟大、细微处见真情的人物和事件。</w:t>
      </w:r>
      <w:r>
        <w:rPr>
          <w:rFonts w:ascii="仿宋" w:eastAsia="仿宋" w:hAnsi="仿宋" w:cs="仿宋_GB2312" w:hint="eastAsia"/>
          <w:sz w:val="32"/>
          <w:szCs w:val="32"/>
        </w:rPr>
        <w:t>作品需突出“劳模精神、工匠精神、劳动精神”内容，符合微电影创作的基本要求，构思新颖、故事性强、情节完整。</w:t>
      </w:r>
    </w:p>
    <w:p w:rsidR="002053CB" w:rsidRDefault="0097554D">
      <w:pPr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陕西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snapToGrid w:val="0"/>
        <w:spacing w:line="600" w:lineRule="exact"/>
        <w:ind w:firstLine="645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</w:t>
      </w:r>
      <w:r>
        <w:rPr>
          <w:rFonts w:ascii="仿宋" w:eastAsia="仿宋" w:hAnsi="仿宋" w:cs="仿宋_GB2312" w:hint="eastAsia"/>
          <w:sz w:val="32"/>
          <w:szCs w:val="32"/>
        </w:rPr>
        <w:t>陕西省总工会官方网站（</w:t>
      </w:r>
      <w:hyperlink r:id="rId9" w:history="1">
        <w:r>
          <w:rPr>
            <w:rFonts w:ascii="Times New Roman" w:eastAsia="仿宋" w:hAnsi="Times New Roman" w:cs="Times New Roman"/>
            <w:sz w:val="32"/>
            <w:szCs w:val="32"/>
          </w:rPr>
          <w:t>www.shxgh.org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、陕西省总工会微信公众号“陕西工会”</w:t>
      </w:r>
    </w:p>
    <w:p w:rsidR="002053CB" w:rsidRDefault="0097554D">
      <w:pPr>
        <w:snapToGrid w:val="0"/>
        <w:spacing w:line="620" w:lineRule="exact"/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95885</wp:posOffset>
            </wp:positionV>
            <wp:extent cx="1082040" cy="1082040"/>
            <wp:effectExtent l="19050" t="0" r="3629" b="0"/>
            <wp:wrapNone/>
            <wp:docPr id="2" name="图片 2" descr="二维码边长(8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边长(8cm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221" cy="10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3CB" w:rsidRDefault="002053CB">
      <w:pPr>
        <w:snapToGrid w:val="0"/>
        <w:spacing w:line="58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</w:p>
    <w:p w:rsidR="002053CB" w:rsidRDefault="002053CB">
      <w:pPr>
        <w:snapToGrid w:val="0"/>
        <w:spacing w:line="580" w:lineRule="exact"/>
        <w:rPr>
          <w:rFonts w:ascii="仿宋_GB2312" w:eastAsia="仿宋_GB2312" w:hAnsi="华文仿宋" w:cs="仿宋_GB2312"/>
          <w:sz w:val="32"/>
          <w:szCs w:val="32"/>
        </w:rPr>
      </w:pPr>
    </w:p>
    <w:p w:rsidR="002053CB" w:rsidRDefault="0097554D">
      <w:pPr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 w:eastAsia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网络正能量公益广告征集</w:t>
      </w:r>
      <w:r>
        <w:rPr>
          <w:rFonts w:ascii="仿宋" w:eastAsia="仿宋" w:hAnsi="仿宋" w:cs="Times New Roman" w:hint="eastAsia"/>
          <w:sz w:val="32"/>
          <w:szCs w:val="32"/>
        </w:rPr>
        <w:t>。聚焦好网民六个意识，征集一批导向鲜明、富有内涵、鼓舞人心的优秀公益广告作品，展示新时期工人阶级的新形象，凝聚职工网络正能量。主要征集平面类、视频类、脚本类和多媒体创意类的公益广告作品，多媒体创意类包括但不局限于动态图像、表情包、</w:t>
      </w:r>
      <w:r>
        <w:rPr>
          <w:rFonts w:ascii="Times New Roman" w:eastAsia="仿宋" w:hAnsi="Times New Roman" w:cs="Times New Roman"/>
          <w:sz w:val="32"/>
          <w:szCs w:val="32"/>
        </w:rPr>
        <w:t>logo</w:t>
      </w:r>
      <w:r>
        <w:rPr>
          <w:rFonts w:ascii="仿宋" w:eastAsia="仿宋" w:hAnsi="仿宋" w:cs="Times New Roman" w:hint="eastAsia"/>
          <w:sz w:val="32"/>
          <w:szCs w:val="32"/>
        </w:rPr>
        <w:t>设计、卡通形象等多种呈现形式。</w:t>
      </w:r>
    </w:p>
    <w:p w:rsidR="002053CB" w:rsidRDefault="0097554D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四川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</w:t>
      </w:r>
      <w:r>
        <w:rPr>
          <w:rFonts w:ascii="仿宋" w:eastAsia="仿宋" w:hAnsi="仿宋" w:cs="Times New Roman"/>
          <w:sz w:val="32"/>
          <w:szCs w:val="32"/>
        </w:rPr>
        <w:t>四川</w:t>
      </w:r>
      <w:r>
        <w:rPr>
          <w:rFonts w:ascii="仿宋" w:eastAsia="仿宋" w:hAnsi="仿宋" w:cs="Times New Roman" w:hint="eastAsia"/>
          <w:sz w:val="32"/>
          <w:szCs w:val="32"/>
        </w:rPr>
        <w:t>省总工会微信公众号“四川工会”</w:t>
      </w:r>
    </w:p>
    <w:p w:rsidR="002053CB" w:rsidRDefault="0097554D">
      <w:pPr>
        <w:snapToGrid w:val="0"/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1882775</wp:posOffset>
            </wp:positionH>
            <wp:positionV relativeFrom="paragraph">
              <wp:posOffset>53975</wp:posOffset>
            </wp:positionV>
            <wp:extent cx="1082040" cy="1082040"/>
            <wp:effectExtent l="19050" t="0" r="3810" b="0"/>
            <wp:wrapSquare wrapText="bothSides"/>
            <wp:docPr id="3" name="图片 3" descr="C:\Users\scszgh-1\Desktop\qrcode_for_gh_016f2066dca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cszgh-1\Desktop\qrcode_for_gh_016f2066dca6_128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ACA" w:rsidRDefault="00F55ACA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55ACA" w:rsidRDefault="00F55ACA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053CB" w:rsidRDefault="0097554D">
      <w:pPr>
        <w:adjustRightInd w:val="0"/>
        <w:snapToGrid w:val="0"/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 w:eastAsia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网络正能量好故事征集</w:t>
      </w:r>
      <w:r>
        <w:rPr>
          <w:rFonts w:ascii="仿宋" w:eastAsia="仿宋" w:hAnsi="仿宋" w:cs="Times New Roman" w:hint="eastAsia"/>
          <w:sz w:val="32"/>
          <w:szCs w:val="32"/>
        </w:rPr>
        <w:t>。征集</w:t>
      </w:r>
      <w:r>
        <w:rPr>
          <w:rFonts w:ascii="仿宋" w:eastAsia="仿宋" w:hAnsi="仿宋" w:cs="仿宋" w:hint="eastAsia"/>
          <w:sz w:val="32"/>
          <w:szCs w:val="32"/>
        </w:rPr>
        <w:t>职工正能量类、职工网络技能提升、职工网络文化作品创作类、职工网络素养教育类等四类</w:t>
      </w:r>
      <w:r>
        <w:rPr>
          <w:rFonts w:ascii="仿宋" w:eastAsia="仿宋" w:hAnsi="仿宋" w:cs="Times New Roman" w:hint="eastAsia"/>
          <w:sz w:val="32"/>
          <w:szCs w:val="32"/>
        </w:rPr>
        <w:t>职工故事，</w:t>
      </w:r>
      <w:r>
        <w:rPr>
          <w:rFonts w:ascii="仿宋" w:eastAsia="仿宋" w:hAnsi="仿宋" w:cs="仿宋" w:hint="eastAsia"/>
          <w:sz w:val="32"/>
          <w:szCs w:val="32"/>
        </w:rPr>
        <w:t>展现积极健康的网络文化。作品是客观真实发生的职工与网络相关的故事。</w:t>
      </w:r>
    </w:p>
    <w:p w:rsidR="002053CB" w:rsidRDefault="0097554D">
      <w:pPr>
        <w:adjustRightInd w:val="0"/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浙江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</w:t>
      </w:r>
      <w:r>
        <w:rPr>
          <w:rFonts w:ascii="仿宋" w:eastAsia="仿宋" w:hAnsi="仿宋" w:cs="仿宋_GB2312" w:hint="eastAsia"/>
          <w:sz w:val="32"/>
          <w:szCs w:val="32"/>
        </w:rPr>
        <w:t>浙江省总工会官方网站</w:t>
      </w: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www.zjftu.org</w:t>
      </w:r>
      <w:r>
        <w:rPr>
          <w:rFonts w:ascii="仿宋" w:eastAsia="仿宋" w:hAnsi="仿宋" w:cs="Times New Roman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“网络正能量好故事”征集专题页面、浙江省总工会微信公众号“浙工之家”</w:t>
      </w:r>
    </w:p>
    <w:p w:rsidR="002053CB" w:rsidRDefault="0097554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53975</wp:posOffset>
            </wp:positionV>
            <wp:extent cx="1087120" cy="1077595"/>
            <wp:effectExtent l="19050" t="0" r="0" b="0"/>
            <wp:wrapSquare wrapText="bothSides"/>
            <wp:docPr id="5" name="图片 5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公众号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1079500" cy="1079500"/>
            <wp:effectExtent l="0" t="0" r="6350" b="6350"/>
            <wp:docPr id="14" name="图片 4" descr="微信图片_2018041311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微信图片_201804131122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2053CB" w:rsidRDefault="0097554D">
      <w:pPr>
        <w:pStyle w:val="NewNewNewNewNew"/>
        <w:adjustRightInd w:val="0"/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 w:eastAsia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网络正能量诵读作品征集</w:t>
      </w:r>
      <w:r>
        <w:rPr>
          <w:rFonts w:ascii="仿宋" w:eastAsia="仿宋" w:hAnsi="仿宋" w:cs="Times New Roman" w:hint="eastAsia"/>
          <w:sz w:val="32"/>
          <w:szCs w:val="32"/>
        </w:rPr>
        <w:t>。活动以“诵读传递正能量，争做中国好网民”为主题，引导职工在诵读中感受经典的魅力，开启智慧人生。</w:t>
      </w:r>
      <w:r>
        <w:rPr>
          <w:rFonts w:ascii="仿宋" w:eastAsia="仿宋" w:hAnsi="仿宋" w:hint="eastAsia"/>
          <w:sz w:val="32"/>
          <w:szCs w:val="32"/>
        </w:rPr>
        <w:t>诵读内容</w:t>
      </w:r>
      <w:r>
        <w:rPr>
          <w:rFonts w:ascii="仿宋" w:eastAsia="仿宋" w:hAnsi="仿宋"/>
          <w:sz w:val="32"/>
          <w:szCs w:val="32"/>
        </w:rPr>
        <w:t>为古今中外优秀经典诗词、散文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文学作品章节</w:t>
      </w:r>
      <w:r>
        <w:rPr>
          <w:rFonts w:ascii="仿宋" w:eastAsia="仿宋" w:hAnsi="仿宋" w:hint="eastAsia"/>
          <w:sz w:val="32"/>
          <w:szCs w:val="32"/>
        </w:rPr>
        <w:t>或个人原创作品，时长在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分钟之内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053CB" w:rsidRDefault="0097554D">
      <w:pPr>
        <w:adjustRightInd w:val="0"/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辽宁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pStyle w:val="NewNewNewNewNewNewNewNewNew"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</w:t>
      </w:r>
      <w:r>
        <w:rPr>
          <w:rFonts w:ascii="仿宋" w:eastAsia="仿宋" w:hAnsi="仿宋"/>
          <w:sz w:val="32"/>
          <w:szCs w:val="32"/>
        </w:rPr>
        <w:t>网络正能量诵读</w:t>
      </w:r>
      <w:r>
        <w:rPr>
          <w:rFonts w:ascii="仿宋" w:eastAsia="仿宋" w:hAnsi="仿宋" w:hint="eastAsia"/>
          <w:sz w:val="32"/>
          <w:szCs w:val="32"/>
        </w:rPr>
        <w:t>活动平台（地址：</w:t>
      </w:r>
      <w:r>
        <w:rPr>
          <w:rFonts w:ascii="Times New Roman" w:eastAsia="仿宋" w:hAnsi="Times New Roman"/>
          <w:sz w:val="32"/>
          <w:szCs w:val="32"/>
        </w:rPr>
        <w:t>bs.lnszgh.org/</w:t>
      </w:r>
      <w:proofErr w:type="spellStart"/>
      <w:r>
        <w:rPr>
          <w:rFonts w:ascii="Times New Roman" w:eastAsia="仿宋" w:hAnsi="Times New Roman"/>
          <w:sz w:val="32"/>
          <w:szCs w:val="32"/>
        </w:rPr>
        <w:t>lsbs</w:t>
      </w:r>
      <w:proofErr w:type="spellEnd"/>
      <w:r>
        <w:rPr>
          <w:rFonts w:ascii="仿宋" w:eastAsia="仿宋" w:hAnsi="仿宋" w:hint="eastAsia"/>
          <w:sz w:val="32"/>
          <w:szCs w:val="32"/>
        </w:rPr>
        <w:t>或扫描下方二维码）</w:t>
      </w:r>
    </w:p>
    <w:p w:rsidR="002053CB" w:rsidRDefault="0097554D">
      <w:pPr>
        <w:pStyle w:val="NewNewNewNewNewNewNewNewNew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079500" cy="1079500"/>
            <wp:effectExtent l="0" t="0" r="6350" b="6350"/>
            <wp:docPr id="11" name="图片 6" descr="63696877362467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63696877362467039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CB" w:rsidRDefault="0097554D">
      <w:pPr>
        <w:snapToGrid w:val="0"/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 w:eastAsia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网络正能量专题活动征集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征集各级工会充分利用互联网，组织职工开展正能量专题活动先进事例。包括</w:t>
      </w:r>
      <w:r>
        <w:rPr>
          <w:rFonts w:ascii="仿宋" w:eastAsia="仿宋" w:hAnsi="仿宋" w:hint="eastAsia"/>
          <w:sz w:val="32"/>
          <w:szCs w:val="32"/>
        </w:rPr>
        <w:t>各级工会开展的涉及职工参与的各类线下活动，经过网络平台传播了正能量的；各级工会通过网络平台开展的各类线上活动，传播了正能量的。</w:t>
      </w:r>
    </w:p>
    <w:p w:rsidR="002053CB" w:rsidRDefault="0097554D">
      <w:pPr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承办单位：中国工人</w:t>
      </w:r>
      <w:r>
        <w:rPr>
          <w:rFonts w:ascii="仿宋" w:eastAsia="仿宋" w:hAnsi="仿宋" w:cs="Times New Roman"/>
          <w:sz w:val="32"/>
          <w:szCs w:val="32"/>
        </w:rPr>
        <w:t>出版社、河北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snapToGrid w:val="0"/>
        <w:spacing w:line="600" w:lineRule="exact"/>
        <w:ind w:firstLine="646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平台入口：全国工会电子职工书屋网站（</w:t>
      </w:r>
      <w:r>
        <w:rPr>
          <w:rFonts w:ascii="Times New Roman" w:eastAsia="仿宋" w:hAnsi="Times New Roman" w:cs="Times New Roman"/>
          <w:sz w:val="32"/>
          <w:szCs w:val="32"/>
        </w:rPr>
        <w:t>www.dzzgsw.com</w:t>
      </w:r>
      <w:r>
        <w:rPr>
          <w:rFonts w:ascii="仿宋" w:eastAsia="仿宋" w:hAnsi="仿宋" w:hint="eastAsia"/>
          <w:sz w:val="32"/>
          <w:szCs w:val="32"/>
        </w:rPr>
        <w:t>）、河北省总工会微信公众号“冀工之家”。</w:t>
      </w:r>
    </w:p>
    <w:p w:rsidR="002053CB" w:rsidRDefault="0097554D">
      <w:pPr>
        <w:snapToGrid w:val="0"/>
        <w:spacing w:line="620" w:lineRule="exact"/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86995</wp:posOffset>
            </wp:positionV>
            <wp:extent cx="1087120" cy="1077595"/>
            <wp:effectExtent l="19050" t="0" r="0" b="0"/>
            <wp:wrapSquare wrapText="bothSides"/>
            <wp:docPr id="12" name="图片 12" descr="微信图片_2018041116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0411164957"/>
                    <pic:cNvPicPr preferRelativeResize="0"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3CB" w:rsidRDefault="002053CB">
      <w:pPr>
        <w:snapToGrid w:val="0"/>
        <w:spacing w:line="620" w:lineRule="exact"/>
        <w:ind w:firstLine="645"/>
        <w:rPr>
          <w:rFonts w:ascii="Times New Roman" w:eastAsia="仿宋" w:hAnsi="Times New Roman"/>
          <w:sz w:val="32"/>
          <w:szCs w:val="32"/>
        </w:rPr>
      </w:pPr>
    </w:p>
    <w:p w:rsidR="002053CB" w:rsidRDefault="002053CB">
      <w:pPr>
        <w:snapToGrid w:val="0"/>
        <w:spacing w:line="6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2053CB" w:rsidRDefault="0097554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TW" w:eastAsia="zh-TW"/>
        </w:rPr>
        <w:t>．</w:t>
      </w:r>
      <w:r>
        <w:rPr>
          <w:rFonts w:ascii="仿宋" w:eastAsia="仿宋" w:hAnsi="仿宋" w:cs="Times New Roman"/>
          <w:sz w:val="32"/>
          <w:szCs w:val="32"/>
        </w:rPr>
        <w:t>职工网民</w:t>
      </w:r>
      <w:r>
        <w:rPr>
          <w:rFonts w:ascii="仿宋" w:eastAsia="仿宋" w:hAnsi="仿宋" w:cs="Times New Roman" w:hint="eastAsia"/>
          <w:sz w:val="32"/>
          <w:szCs w:val="32"/>
        </w:rPr>
        <w:t>网络</w:t>
      </w:r>
      <w:r>
        <w:rPr>
          <w:rFonts w:ascii="仿宋" w:eastAsia="仿宋" w:hAnsi="仿宋" w:cs="Times New Roman"/>
          <w:sz w:val="32"/>
          <w:szCs w:val="32"/>
        </w:rPr>
        <w:t>素养教育基地</w:t>
      </w:r>
      <w:r>
        <w:rPr>
          <w:rFonts w:ascii="仿宋" w:eastAsia="仿宋" w:hAnsi="仿宋" w:cs="Times New Roman" w:hint="eastAsia"/>
          <w:sz w:val="32"/>
          <w:szCs w:val="32"/>
        </w:rPr>
        <w:t>案例</w:t>
      </w:r>
      <w:r>
        <w:rPr>
          <w:rFonts w:ascii="仿宋" w:eastAsia="仿宋" w:hAnsi="仿宋" w:cs="Times New Roman"/>
          <w:sz w:val="32"/>
          <w:szCs w:val="32"/>
        </w:rPr>
        <w:t>征集</w:t>
      </w:r>
      <w:r>
        <w:rPr>
          <w:rFonts w:ascii="仿宋" w:eastAsia="仿宋" w:hAnsi="仿宋" w:cs="Times New Roman" w:hint="eastAsia"/>
          <w:sz w:val="32"/>
          <w:szCs w:val="32"/>
        </w:rPr>
        <w:t>。以“好基地孕育好网民 好网民点赞好基地”为主题，通过探索开展职工网民网络素养教育基地建设，为网民网络素养教育提供良好环境，</w:t>
      </w:r>
      <w:r>
        <w:rPr>
          <w:rFonts w:ascii="仿宋" w:eastAsia="仿宋" w:hAnsi="仿宋" w:hint="eastAsia"/>
          <w:sz w:val="32"/>
          <w:szCs w:val="32"/>
        </w:rPr>
        <w:t>让好网民理念落地生根。征集内容：以文字、图片、视频或融媒体、</w:t>
      </w:r>
      <w:r>
        <w:rPr>
          <w:rFonts w:ascii="Times New Roman" w:eastAsia="仿宋" w:hAnsi="Times New Roman" w:cs="Times New Roman"/>
          <w:sz w:val="32"/>
          <w:szCs w:val="32"/>
        </w:rPr>
        <w:t>H5</w:t>
      </w:r>
      <w:r>
        <w:rPr>
          <w:rFonts w:ascii="仿宋" w:eastAsia="仿宋" w:hAnsi="仿宋" w:hint="eastAsia"/>
          <w:sz w:val="32"/>
          <w:szCs w:val="32"/>
        </w:rPr>
        <w:t>等形式，全面展示基地的基础设施、网络文化建设、网上阵地建设、机制建设、网络素养教育活动和培训开展等情况。</w:t>
      </w:r>
    </w:p>
    <w:p w:rsidR="002053CB" w:rsidRDefault="0097554D">
      <w:pPr>
        <w:adjustRightInd w:val="0"/>
        <w:snapToGrid w:val="0"/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>
        <w:rPr>
          <w:rFonts w:ascii="仿宋" w:eastAsia="仿宋" w:hAnsi="仿宋" w:cs="Times New Roman"/>
          <w:sz w:val="32"/>
          <w:szCs w:val="32"/>
        </w:rPr>
        <w:t>江西</w:t>
      </w:r>
      <w:r>
        <w:rPr>
          <w:rFonts w:ascii="仿宋" w:eastAsia="仿宋" w:hAnsi="仿宋" w:cs="Times New Roman" w:hint="eastAsia"/>
          <w:sz w:val="32"/>
          <w:szCs w:val="32"/>
        </w:rPr>
        <w:t>省总工会</w:t>
      </w:r>
    </w:p>
    <w:p w:rsidR="002053CB" w:rsidRDefault="0097554D">
      <w:pPr>
        <w:adjustRightInd w:val="0"/>
        <w:snapToGrid w:val="0"/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平台入口：</w:t>
      </w:r>
      <w:r>
        <w:rPr>
          <w:rFonts w:ascii="仿宋" w:eastAsia="仿宋" w:hAnsi="仿宋" w:cs="仿宋" w:hint="eastAsia"/>
          <w:sz w:val="32"/>
          <w:szCs w:val="32"/>
        </w:rPr>
        <w:t>江西省总工会</w:t>
      </w:r>
      <w:r>
        <w:rPr>
          <w:rFonts w:ascii="仿宋" w:eastAsia="仿宋" w:hAnsi="仿宋" w:cs="仿宋_GB2312" w:hint="eastAsia"/>
          <w:sz w:val="32"/>
          <w:szCs w:val="32"/>
        </w:rPr>
        <w:t>官方网站</w:t>
      </w: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www.jxgh.org.cn</w:t>
      </w:r>
      <w:r>
        <w:rPr>
          <w:rFonts w:ascii="仿宋" w:eastAsia="仿宋" w:hAnsi="仿宋" w:cs="Times New Roman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、江西省总工会微信公众号“</w:t>
      </w:r>
      <w:r>
        <w:rPr>
          <w:rFonts w:ascii="Times New Roman" w:eastAsia="仿宋" w:hAnsi="Times New Roman" w:cs="Times New Roman"/>
          <w:sz w:val="32"/>
          <w:szCs w:val="32"/>
        </w:rPr>
        <w:t>JX</w:t>
      </w:r>
      <w:r>
        <w:rPr>
          <w:rFonts w:ascii="仿宋" w:eastAsia="仿宋" w:hAnsi="仿宋" w:cs="仿宋" w:hint="eastAsia"/>
          <w:sz w:val="32"/>
          <w:szCs w:val="32"/>
        </w:rPr>
        <w:t>草根谈”。</w:t>
      </w:r>
    </w:p>
    <w:p w:rsidR="002053CB" w:rsidRDefault="0097554D">
      <w:pPr>
        <w:snapToGrid w:val="0"/>
        <w:spacing w:line="62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157480</wp:posOffset>
            </wp:positionV>
            <wp:extent cx="1082040" cy="1082040"/>
            <wp:effectExtent l="19050" t="0" r="3810" b="0"/>
            <wp:wrapSquare wrapText="bothSides"/>
            <wp:docPr id="13" name="图片 13" descr="草根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草根谈"/>
                    <pic:cNvPicPr preferRelativeResize="0"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161" t="13275" r="12841" b="10619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2053CB" w:rsidRDefault="002053CB">
      <w:pPr>
        <w:spacing w:line="620" w:lineRule="exact"/>
      </w:pPr>
    </w:p>
    <w:sectPr w:rsidR="002053CB" w:rsidSect="001B53EC">
      <w:footerReference w:type="even" r:id="rId17"/>
      <w:footerReference w:type="default" r:id="rId1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14" w:rsidRDefault="00037A14" w:rsidP="002053CB">
      <w:r>
        <w:separator/>
      </w:r>
    </w:p>
  </w:endnote>
  <w:endnote w:type="continuationSeparator" w:id="0">
    <w:p w:rsidR="00037A14" w:rsidRDefault="00037A14" w:rsidP="0020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9839"/>
      <w:docPartObj>
        <w:docPartGallery w:val="Page Numbers (Bottom of Page)"/>
        <w:docPartUnique/>
      </w:docPartObj>
    </w:sdtPr>
    <w:sdtContent>
      <w:p w:rsidR="001B53EC" w:rsidRDefault="001B53EC" w:rsidP="001B53EC">
        <w:pPr>
          <w:pStyle w:val="a4"/>
          <w:ind w:leftChars="100" w:left="210"/>
        </w:pPr>
        <w:r w:rsidRPr="001B53EC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FB5AC4" w:rsidRPr="001B53EC">
          <w:rPr>
            <w:rFonts w:asciiTheme="minorEastAsia" w:hAnsiTheme="minorEastAsia"/>
            <w:sz w:val="28"/>
            <w:szCs w:val="28"/>
          </w:rPr>
          <w:fldChar w:fldCharType="begin"/>
        </w:r>
        <w:r w:rsidRPr="001B53E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B5AC4" w:rsidRPr="001B53EC">
          <w:rPr>
            <w:rFonts w:asciiTheme="minorEastAsia" w:hAnsiTheme="minorEastAsia"/>
            <w:sz w:val="28"/>
            <w:szCs w:val="28"/>
          </w:rPr>
          <w:fldChar w:fldCharType="separate"/>
        </w:r>
        <w:r w:rsidR="00F55ACA" w:rsidRPr="00F55ACA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FB5AC4" w:rsidRPr="001B53EC">
          <w:rPr>
            <w:rFonts w:asciiTheme="minorEastAsia" w:hAnsiTheme="minorEastAsia"/>
            <w:sz w:val="28"/>
            <w:szCs w:val="28"/>
          </w:rPr>
          <w:fldChar w:fldCharType="end"/>
        </w:r>
        <w:r w:rsidRPr="001B53EC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9833"/>
      <w:docPartObj>
        <w:docPartGallery w:val="Page Numbers (Bottom of Page)"/>
        <w:docPartUnique/>
      </w:docPartObj>
    </w:sdtPr>
    <w:sdtContent>
      <w:p w:rsidR="001B53EC" w:rsidRDefault="001B53EC" w:rsidP="001B53EC">
        <w:pPr>
          <w:pStyle w:val="a4"/>
          <w:ind w:rightChars="100" w:right="210"/>
          <w:jc w:val="right"/>
        </w:pPr>
        <w:r w:rsidRPr="001B53EC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FB5AC4" w:rsidRPr="001B53EC">
          <w:rPr>
            <w:rFonts w:asciiTheme="minorEastAsia" w:hAnsiTheme="minorEastAsia"/>
            <w:sz w:val="28"/>
            <w:szCs w:val="28"/>
          </w:rPr>
          <w:fldChar w:fldCharType="begin"/>
        </w:r>
        <w:r w:rsidRPr="001B53E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B5AC4" w:rsidRPr="001B53EC">
          <w:rPr>
            <w:rFonts w:asciiTheme="minorEastAsia" w:hAnsiTheme="minorEastAsia"/>
            <w:sz w:val="28"/>
            <w:szCs w:val="28"/>
          </w:rPr>
          <w:fldChar w:fldCharType="separate"/>
        </w:r>
        <w:r w:rsidR="00F55ACA" w:rsidRPr="00F55ACA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="00FB5AC4" w:rsidRPr="001B53EC">
          <w:rPr>
            <w:rFonts w:asciiTheme="minorEastAsia" w:hAnsiTheme="minorEastAsia"/>
            <w:sz w:val="28"/>
            <w:szCs w:val="28"/>
          </w:rPr>
          <w:fldChar w:fldCharType="end"/>
        </w:r>
        <w:r w:rsidRPr="001B53EC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14" w:rsidRDefault="00037A14" w:rsidP="002053CB">
      <w:r>
        <w:separator/>
      </w:r>
    </w:p>
  </w:footnote>
  <w:footnote w:type="continuationSeparator" w:id="0">
    <w:p w:rsidR="00037A14" w:rsidRDefault="00037A14" w:rsidP="00205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DB6"/>
    <w:rsid w:val="00013553"/>
    <w:rsid w:val="000141B3"/>
    <w:rsid w:val="00014387"/>
    <w:rsid w:val="00037A14"/>
    <w:rsid w:val="0004730A"/>
    <w:rsid w:val="00050D3A"/>
    <w:rsid w:val="000670B1"/>
    <w:rsid w:val="00071E24"/>
    <w:rsid w:val="000768AD"/>
    <w:rsid w:val="00080B4D"/>
    <w:rsid w:val="00093B17"/>
    <w:rsid w:val="00097517"/>
    <w:rsid w:val="000B10EC"/>
    <w:rsid w:val="000D20C1"/>
    <w:rsid w:val="000D3379"/>
    <w:rsid w:val="000E3644"/>
    <w:rsid w:val="000E3B86"/>
    <w:rsid w:val="00106CFE"/>
    <w:rsid w:val="001171EB"/>
    <w:rsid w:val="00122A5E"/>
    <w:rsid w:val="00123DF2"/>
    <w:rsid w:val="001345DC"/>
    <w:rsid w:val="00141781"/>
    <w:rsid w:val="0015527A"/>
    <w:rsid w:val="00157AA1"/>
    <w:rsid w:val="00164502"/>
    <w:rsid w:val="00182225"/>
    <w:rsid w:val="001870CD"/>
    <w:rsid w:val="00191A8C"/>
    <w:rsid w:val="001930C1"/>
    <w:rsid w:val="001B53EC"/>
    <w:rsid w:val="001D19D3"/>
    <w:rsid w:val="001D4D03"/>
    <w:rsid w:val="001E02B7"/>
    <w:rsid w:val="001E270A"/>
    <w:rsid w:val="001E6BA4"/>
    <w:rsid w:val="001E6CD5"/>
    <w:rsid w:val="001F5223"/>
    <w:rsid w:val="0020281B"/>
    <w:rsid w:val="002053CB"/>
    <w:rsid w:val="00214256"/>
    <w:rsid w:val="00221D90"/>
    <w:rsid w:val="00224534"/>
    <w:rsid w:val="00252232"/>
    <w:rsid w:val="00257598"/>
    <w:rsid w:val="00261309"/>
    <w:rsid w:val="00262488"/>
    <w:rsid w:val="002632DD"/>
    <w:rsid w:val="002808BA"/>
    <w:rsid w:val="002A1CB9"/>
    <w:rsid w:val="002A3B08"/>
    <w:rsid w:val="002A66B2"/>
    <w:rsid w:val="002B5C40"/>
    <w:rsid w:val="002C0A24"/>
    <w:rsid w:val="002D02CD"/>
    <w:rsid w:val="002D0E59"/>
    <w:rsid w:val="002E2896"/>
    <w:rsid w:val="002E57DF"/>
    <w:rsid w:val="00312A6C"/>
    <w:rsid w:val="00321961"/>
    <w:rsid w:val="00324A42"/>
    <w:rsid w:val="00346865"/>
    <w:rsid w:val="00364F71"/>
    <w:rsid w:val="00380175"/>
    <w:rsid w:val="00380B10"/>
    <w:rsid w:val="00385045"/>
    <w:rsid w:val="003A5E49"/>
    <w:rsid w:val="003B07D3"/>
    <w:rsid w:val="003C2206"/>
    <w:rsid w:val="003C6827"/>
    <w:rsid w:val="003D0455"/>
    <w:rsid w:val="003D3622"/>
    <w:rsid w:val="003F2194"/>
    <w:rsid w:val="00404170"/>
    <w:rsid w:val="00432B75"/>
    <w:rsid w:val="004365F5"/>
    <w:rsid w:val="00440AB6"/>
    <w:rsid w:val="00452B09"/>
    <w:rsid w:val="00455D3E"/>
    <w:rsid w:val="004575D8"/>
    <w:rsid w:val="00460B32"/>
    <w:rsid w:val="00495CE8"/>
    <w:rsid w:val="004E786C"/>
    <w:rsid w:val="00504637"/>
    <w:rsid w:val="00504CDB"/>
    <w:rsid w:val="0050529D"/>
    <w:rsid w:val="0051666B"/>
    <w:rsid w:val="00522F3E"/>
    <w:rsid w:val="00526D2B"/>
    <w:rsid w:val="00532B49"/>
    <w:rsid w:val="00546F60"/>
    <w:rsid w:val="00581489"/>
    <w:rsid w:val="00594DB6"/>
    <w:rsid w:val="005968CA"/>
    <w:rsid w:val="005C1F76"/>
    <w:rsid w:val="005E0F3D"/>
    <w:rsid w:val="005E13D9"/>
    <w:rsid w:val="005F5F57"/>
    <w:rsid w:val="005F7806"/>
    <w:rsid w:val="0061737E"/>
    <w:rsid w:val="00620FD0"/>
    <w:rsid w:val="00643BDD"/>
    <w:rsid w:val="00646ABF"/>
    <w:rsid w:val="006616B5"/>
    <w:rsid w:val="00662FA1"/>
    <w:rsid w:val="00663713"/>
    <w:rsid w:val="00667D7E"/>
    <w:rsid w:val="006719A3"/>
    <w:rsid w:val="00681C5A"/>
    <w:rsid w:val="00683EAD"/>
    <w:rsid w:val="006B08CE"/>
    <w:rsid w:val="006B17A6"/>
    <w:rsid w:val="006C5A11"/>
    <w:rsid w:val="006F12BB"/>
    <w:rsid w:val="00700683"/>
    <w:rsid w:val="00715BFF"/>
    <w:rsid w:val="00716483"/>
    <w:rsid w:val="00721B6C"/>
    <w:rsid w:val="007336DF"/>
    <w:rsid w:val="0074493E"/>
    <w:rsid w:val="00751542"/>
    <w:rsid w:val="00761610"/>
    <w:rsid w:val="00764C86"/>
    <w:rsid w:val="00770A6F"/>
    <w:rsid w:val="00780DC8"/>
    <w:rsid w:val="007A4EE2"/>
    <w:rsid w:val="007A7439"/>
    <w:rsid w:val="007D6615"/>
    <w:rsid w:val="007D6BB5"/>
    <w:rsid w:val="007F11D8"/>
    <w:rsid w:val="008107F4"/>
    <w:rsid w:val="00823ACD"/>
    <w:rsid w:val="008315D4"/>
    <w:rsid w:val="008403A5"/>
    <w:rsid w:val="00846824"/>
    <w:rsid w:val="00882DE6"/>
    <w:rsid w:val="008A04CA"/>
    <w:rsid w:val="008A0DE6"/>
    <w:rsid w:val="008A2141"/>
    <w:rsid w:val="008A244D"/>
    <w:rsid w:val="008C17E2"/>
    <w:rsid w:val="008C6AF0"/>
    <w:rsid w:val="008D393C"/>
    <w:rsid w:val="008D44A1"/>
    <w:rsid w:val="008E5C17"/>
    <w:rsid w:val="008F5235"/>
    <w:rsid w:val="00903913"/>
    <w:rsid w:val="00915B6D"/>
    <w:rsid w:val="00932A30"/>
    <w:rsid w:val="009543D8"/>
    <w:rsid w:val="0095473B"/>
    <w:rsid w:val="00957239"/>
    <w:rsid w:val="00967FE0"/>
    <w:rsid w:val="0097554D"/>
    <w:rsid w:val="00975B5D"/>
    <w:rsid w:val="009A0CAB"/>
    <w:rsid w:val="009A6DAD"/>
    <w:rsid w:val="009B5B40"/>
    <w:rsid w:val="009C75B6"/>
    <w:rsid w:val="009D05FA"/>
    <w:rsid w:val="009D1482"/>
    <w:rsid w:val="009D22B1"/>
    <w:rsid w:val="00A11175"/>
    <w:rsid w:val="00A2276D"/>
    <w:rsid w:val="00A236FE"/>
    <w:rsid w:val="00A2453D"/>
    <w:rsid w:val="00A47212"/>
    <w:rsid w:val="00A51540"/>
    <w:rsid w:val="00A72AEC"/>
    <w:rsid w:val="00A93E7D"/>
    <w:rsid w:val="00AA4FAA"/>
    <w:rsid w:val="00AB3F3C"/>
    <w:rsid w:val="00AC2F7D"/>
    <w:rsid w:val="00AD6BD1"/>
    <w:rsid w:val="00B058F3"/>
    <w:rsid w:val="00B259DB"/>
    <w:rsid w:val="00B5217F"/>
    <w:rsid w:val="00B65D45"/>
    <w:rsid w:val="00B9425E"/>
    <w:rsid w:val="00BB5692"/>
    <w:rsid w:val="00BE4D44"/>
    <w:rsid w:val="00BF7A0E"/>
    <w:rsid w:val="00C008A1"/>
    <w:rsid w:val="00C130F6"/>
    <w:rsid w:val="00C20477"/>
    <w:rsid w:val="00C20524"/>
    <w:rsid w:val="00C2624A"/>
    <w:rsid w:val="00C475C8"/>
    <w:rsid w:val="00C51B2E"/>
    <w:rsid w:val="00C55003"/>
    <w:rsid w:val="00C568C0"/>
    <w:rsid w:val="00C615BE"/>
    <w:rsid w:val="00C77CB9"/>
    <w:rsid w:val="00CB4901"/>
    <w:rsid w:val="00CC45B9"/>
    <w:rsid w:val="00CC4FFC"/>
    <w:rsid w:val="00CC5788"/>
    <w:rsid w:val="00CD08F0"/>
    <w:rsid w:val="00D028C4"/>
    <w:rsid w:val="00D059F2"/>
    <w:rsid w:val="00D25255"/>
    <w:rsid w:val="00D30374"/>
    <w:rsid w:val="00D41D0D"/>
    <w:rsid w:val="00D527D5"/>
    <w:rsid w:val="00D52DC8"/>
    <w:rsid w:val="00D74F91"/>
    <w:rsid w:val="00D776ED"/>
    <w:rsid w:val="00DC597E"/>
    <w:rsid w:val="00DD39EB"/>
    <w:rsid w:val="00DE0096"/>
    <w:rsid w:val="00DE436B"/>
    <w:rsid w:val="00E04FD0"/>
    <w:rsid w:val="00E13825"/>
    <w:rsid w:val="00E1767D"/>
    <w:rsid w:val="00E24097"/>
    <w:rsid w:val="00E35FCB"/>
    <w:rsid w:val="00E37C65"/>
    <w:rsid w:val="00E74B39"/>
    <w:rsid w:val="00E77065"/>
    <w:rsid w:val="00E96C36"/>
    <w:rsid w:val="00E97A9C"/>
    <w:rsid w:val="00EB5CF4"/>
    <w:rsid w:val="00EC6EEA"/>
    <w:rsid w:val="00ED0139"/>
    <w:rsid w:val="00EE1A8F"/>
    <w:rsid w:val="00F10B4E"/>
    <w:rsid w:val="00F10D44"/>
    <w:rsid w:val="00F12DEF"/>
    <w:rsid w:val="00F26A8A"/>
    <w:rsid w:val="00F331D8"/>
    <w:rsid w:val="00F3398A"/>
    <w:rsid w:val="00F37BEF"/>
    <w:rsid w:val="00F5096C"/>
    <w:rsid w:val="00F52199"/>
    <w:rsid w:val="00F55ACA"/>
    <w:rsid w:val="00F61E8B"/>
    <w:rsid w:val="00F90CA6"/>
    <w:rsid w:val="00FA7E20"/>
    <w:rsid w:val="00FB5AC4"/>
    <w:rsid w:val="00FC556B"/>
    <w:rsid w:val="00FF197A"/>
    <w:rsid w:val="00FF6C73"/>
    <w:rsid w:val="01E2267D"/>
    <w:rsid w:val="0BAC2529"/>
    <w:rsid w:val="0BFF4532"/>
    <w:rsid w:val="131E11BB"/>
    <w:rsid w:val="22591328"/>
    <w:rsid w:val="225C3762"/>
    <w:rsid w:val="2D2D38DD"/>
    <w:rsid w:val="39B040F3"/>
    <w:rsid w:val="455D5679"/>
    <w:rsid w:val="47C847A0"/>
    <w:rsid w:val="5C9B4AED"/>
    <w:rsid w:val="5DDB4106"/>
    <w:rsid w:val="6AA12617"/>
    <w:rsid w:val="72DE5E19"/>
    <w:rsid w:val="768B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CB"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05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5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053C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053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53CB"/>
    <w:rPr>
      <w:sz w:val="18"/>
      <w:szCs w:val="18"/>
    </w:rPr>
  </w:style>
  <w:style w:type="paragraph" w:customStyle="1" w:styleId="Default">
    <w:name w:val="Default"/>
    <w:qFormat/>
    <w:rsid w:val="002053CB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  <w:lang w:bidi="ar-SA"/>
    </w:rPr>
  </w:style>
  <w:style w:type="paragraph" w:customStyle="1" w:styleId="A7">
    <w:name w:val="正文 A"/>
    <w:qFormat/>
    <w:rsid w:val="002053CB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Times New Roman"/>
      <w:color w:val="000000"/>
      <w:kern w:val="2"/>
      <w:u w:color="000000"/>
      <w:lang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53CB"/>
    <w:rPr>
      <w:rFonts w:ascii="Calibri" w:eastAsia="宋体" w:hAnsi="Calibri" w:cs="黑体"/>
      <w:sz w:val="18"/>
      <w:szCs w:val="18"/>
    </w:rPr>
  </w:style>
  <w:style w:type="paragraph" w:customStyle="1" w:styleId="NewNewNewNewNewNewNewNewNew">
    <w:name w:val="正文 New New New New New New New New New"/>
    <w:qFormat/>
    <w:rsid w:val="002053C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customStyle="1" w:styleId="NewNewNewNewNew">
    <w:name w:val="正文 New New New New New"/>
    <w:qFormat/>
    <w:rsid w:val="002053CB"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bidi="ar-SA"/>
    </w:rPr>
  </w:style>
  <w:style w:type="paragraph" w:styleId="a8">
    <w:name w:val="Date"/>
    <w:basedOn w:val="a"/>
    <w:next w:val="a"/>
    <w:link w:val="Char2"/>
    <w:uiPriority w:val="99"/>
    <w:semiHidden/>
    <w:unhideWhenUsed/>
    <w:rsid w:val="00F3398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3398A"/>
    <w:rPr>
      <w:rFonts w:ascii="Calibri" w:eastAsia="宋体" w:hAnsi="Calibri" w:cs="黑体"/>
      <w:kern w:val="2"/>
      <w:sz w:val="21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xgh.or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248</Words>
  <Characters>1416</Characters>
  <Application>Microsoft Office Word</Application>
  <DocSecurity>0</DocSecurity>
  <Lines>11</Lines>
  <Paragraphs>3</Paragraphs>
  <ScaleCrop>false</ScaleCrop>
  <Company>Lenovo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</dc:creator>
  <cp:lastModifiedBy>chang</cp:lastModifiedBy>
  <cp:revision>37</cp:revision>
  <cp:lastPrinted>2018-06-15T02:11:00Z</cp:lastPrinted>
  <dcterms:created xsi:type="dcterms:W3CDTF">2018-05-03T00:57:00Z</dcterms:created>
  <dcterms:modified xsi:type="dcterms:W3CDTF">2018-08-10T02:31:00Z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